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0708A">
      <w:pPr>
        <w:pStyle w:val="2"/>
        <w:rPr>
          <w:rFonts w:ascii="Times New Roman" w:hAnsi="Times New Roman" w:eastAsia="宋体"/>
          <w:b w:val="0"/>
          <w:sz w:val="24"/>
        </w:rPr>
      </w:pPr>
      <w:bookmarkStart w:id="0" w:name="_GoBack"/>
      <w:bookmarkEnd w:id="0"/>
      <w:r>
        <w:rPr>
          <w:rFonts w:hint="eastAsia" w:ascii="Times New Roman" w:hAnsi="Times New Roman" w:eastAsia="宋体"/>
          <w:sz w:val="24"/>
        </w:rPr>
        <w:t>附件</w:t>
      </w:r>
      <w:r>
        <w:rPr>
          <w:rFonts w:ascii="Times New Roman" w:hAnsi="Times New Roman" w:eastAsia="宋体"/>
          <w:sz w:val="24"/>
        </w:rPr>
        <w:t>2</w:t>
      </w:r>
      <w:r>
        <w:rPr>
          <w:rFonts w:hint="eastAsia" w:ascii="Times New Roman" w:hAnsi="Times New Roman" w:eastAsia="宋体"/>
          <w:sz w:val="24"/>
        </w:rPr>
        <w:t>：比选报名登记表</w:t>
      </w:r>
    </w:p>
    <w:tbl>
      <w:tblPr>
        <w:tblStyle w:val="5"/>
        <w:tblW w:w="5547" w:type="pct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3636"/>
        <w:gridCol w:w="4508"/>
      </w:tblGrid>
      <w:tr w14:paraId="31CE8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8F0D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比选报名登记表</w:t>
            </w:r>
          </w:p>
        </w:tc>
      </w:tr>
      <w:tr w14:paraId="602FC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BA8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1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99C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C31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66D4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ED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F7A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参选单位名称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3C6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8DA9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2C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AE8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C11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0265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EE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665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授权代理人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4A3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89EF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47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C84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授权代理人联系方式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679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42E9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EA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72A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ACF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64D5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322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5D34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56F9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2B3B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F0F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报名材料核查</w:t>
            </w:r>
          </w:p>
        </w:tc>
        <w:tc>
          <w:tcPr>
            <w:tcW w:w="1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5AAC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2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8694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是否提供（√/×）</w:t>
            </w:r>
          </w:p>
        </w:tc>
      </w:tr>
      <w:tr w14:paraId="19AF1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00C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0EF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营业执照且满足公告要求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B5B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F9FC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C1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154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法人授权委托书（需附委托人及被委托人身份证复印件）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FED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D8F8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AA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4AE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上一年度财务审计报告复印件（或提供以下三项：财务报表、银行出具的资信证明材料复印件、近半年任意一个月的依法缴纳税收的证明（纳税凭证）复印件）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3A4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EF72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2F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5B1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未被列入“信用中国”网站(www.creditchina.gov.cn)记录失信被执行人查询结果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1B5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140E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1C3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D96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投标人近三年（至比选日）无骗取中标、被限制投标、违约行为、重大责任事故承诺书（格式自拟）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721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788D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120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参选单位法定代表人/授权代理人:</w:t>
            </w: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705FB"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yellow"/>
              </w:rPr>
              <w:t>核查人员（两人，含部门主任）：</w:t>
            </w:r>
          </w:p>
        </w:tc>
      </w:tr>
    </w:tbl>
    <w:p w14:paraId="78A881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7F9026"/>
    <w:rsid w:val="00260F8F"/>
    <w:rsid w:val="00A65F54"/>
    <w:rsid w:val="00D1696C"/>
    <w:rsid w:val="00F3251B"/>
    <w:rsid w:val="469B1304"/>
    <w:rsid w:val="7E995FD9"/>
    <w:rsid w:val="BB7F9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278</Words>
  <Characters>301</Characters>
  <Lines>2</Lines>
  <Paragraphs>1</Paragraphs>
  <TotalTime>1</TotalTime>
  <ScaleCrop>false</ScaleCrop>
  <LinksUpToDate>false</LinksUpToDate>
  <CharactersWithSpaces>312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2025-04-29T12:37:00Z</dcterms:created>
  <dc:creator>丰子</dc:creator>
  <cp:lastModifiedBy>宋荣娅.miracle</cp:lastModifiedBy>
  <dcterms:modified xsi:type="dcterms:W3CDTF">2025-06-03T13:55:38Z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98F88A9BF4074F27AA818F8FC2045DC0_13</vt:lpwstr>
  </property>
</Properties>
</file>